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D7" w:rsidRPr="00C50BD7" w:rsidRDefault="00C50BD7" w:rsidP="00FF375E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</w:pPr>
      <w:r w:rsidRPr="00FF375E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 xml:space="preserve">A dos años del </w:t>
      </w:r>
      <w:proofErr w:type="spellStart"/>
      <w:r w:rsidRPr="00FF375E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>mexicanicidio</w:t>
      </w:r>
      <w:proofErr w:type="spellEnd"/>
      <w:r w:rsidRPr="00FF375E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 xml:space="preserve"> en El Paso</w:t>
      </w:r>
    </w:p>
    <w:p w:rsidR="00800690" w:rsidRPr="00FF375E" w:rsidRDefault="00800690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800690" w:rsidRPr="00FF375E" w:rsidRDefault="00FF375E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</w:pPr>
      <w:r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* Al </w:t>
      </w:r>
      <w:r w:rsidR="00800690"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menos 500 veces </w:t>
      </w:r>
      <w:r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usó </w:t>
      </w:r>
      <w:proofErr w:type="spellStart"/>
      <w:r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>Trump</w:t>
      </w:r>
      <w:proofErr w:type="spellEnd"/>
      <w:r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 </w:t>
      </w:r>
      <w:r w:rsidR="00800690"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>las palabras</w:t>
      </w:r>
      <w:r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: </w:t>
      </w:r>
      <w:r w:rsidR="00800690" w:rsidRPr="00FF375E">
        <w:rPr>
          <w:rFonts w:ascii="Arial" w:eastAsia="Times New Roman" w:hAnsi="Arial" w:cs="Arial"/>
          <w:i/>
          <w:color w:val="000000" w:themeColor="text1"/>
          <w:sz w:val="28"/>
          <w:szCs w:val="28"/>
          <w:lang w:eastAsia="es-MX"/>
        </w:rPr>
        <w:t>depredadores, invasión, sujeto, asesino, criminal y animal</w:t>
      </w:r>
      <w:r w:rsidRPr="00FF375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 para referirse a migrantes mexicanos y latinos antes de ser recibid</w:t>
      </w:r>
      <w:r w:rsidR="00B43DAE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>o por Enrique Peña en Los Pinos</w:t>
      </w:r>
    </w:p>
    <w:p w:rsidR="00C50BD7" w:rsidRPr="00C50BD7" w:rsidRDefault="00C50BD7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 </w:t>
      </w:r>
    </w:p>
    <w:p w:rsidR="00C50BD7" w:rsidRPr="00C50BD7" w:rsidRDefault="00C50BD7" w:rsidP="00FF375E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Federico Campbell Peña</w:t>
      </w:r>
    </w:p>
    <w:p w:rsidR="00C50BD7" w:rsidRPr="00C50BD7" w:rsidRDefault="00C50BD7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FF375E"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  <w:t>lahoradelmigrante@gmail.com</w:t>
      </w:r>
    </w:p>
    <w:p w:rsidR="00C50BD7" w:rsidRPr="00FF375E" w:rsidRDefault="00C50BD7" w:rsidP="00FF375E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C50BD7" w:rsidRPr="00FF375E" w:rsidRDefault="00C50BD7" w:rsidP="00FF375E">
      <w:pPr>
        <w:spacing w:after="0" w:line="240" w:lineRule="auto"/>
        <w:jc w:val="right"/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Al profesor David Maciel, por su pertinaz lucha</w:t>
      </w:r>
    </w:p>
    <w:p w:rsidR="00C50BD7" w:rsidRPr="00C50BD7" w:rsidRDefault="00C50BD7" w:rsidP="00FF375E">
      <w:pPr>
        <w:spacing w:after="0" w:line="240" w:lineRule="auto"/>
        <w:jc w:val="right"/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</w:pPr>
      <w:proofErr w:type="gramStart"/>
      <w:r w:rsidRPr="00C50BD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en</w:t>
      </w:r>
      <w:proofErr w:type="gramEnd"/>
      <w:r w:rsidRPr="00C50BD7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 defensa de los chicanos en Estados Unidos</w:t>
      </w:r>
      <w:r w:rsidRPr="00FF375E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.</w:t>
      </w:r>
    </w:p>
    <w:p w:rsidR="00C50BD7" w:rsidRPr="00C50BD7" w:rsidRDefault="00C50BD7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 </w:t>
      </w:r>
    </w:p>
    <w:p w:rsidR="00C50BD7" w:rsidRPr="00C50BD7" w:rsidRDefault="00C50BD7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 3 de agosto de 2019, el joven Patrick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Crusius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inspirado por un manifiesto en internet contra una mezquita musulmana en Nueva Zelanda, manejó nueve horas desde Allen, Dallas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hasta El Paso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Texas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. Ingresó al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Wal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art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en el mall Cielo Vista a matar mexicanos con un rifle AK47. Su texto en internet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ontra la invasión mexicana en EU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fue rápidamente, borrado.</w:t>
      </w:r>
      <w:r w:rsid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Vea el siguiente enlace:</w:t>
      </w:r>
    </w:p>
    <w:p w:rsidR="00C50BD7" w:rsidRPr="00FF375E" w:rsidRDefault="00B43DAE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hyperlink r:id="rId5" w:history="1">
        <w:r w:rsidR="00C50BD7" w:rsidRPr="00FF375E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Https://diario.mx/el-paso/posponen-107-dias-mas-audiencia-de-crusius-20210727-1823394.html</w:t>
        </w:r>
      </w:hyperlink>
    </w:p>
    <w:p w:rsidR="00C50BD7" w:rsidRPr="00FF375E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Su audiencia estaba prevista para el 3 de agosto, a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dos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años de la masacre en la que murieron 23 personas y 23 resultaron heridas. De las 23, 20 eran mexicanas con o sin pasaporte de Estados Unidos. 23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aisanos. El canciller Marcelo Ebrard acudió a las ceremonias luctuosas en El Paso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el 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martes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3.</w:t>
      </w:r>
    </w:p>
    <w:p w:rsidR="00C50BD7" w:rsidRPr="00FF375E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Antes, la S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ecretaría de 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elaciones 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xteriore</w:t>
      </w:r>
      <w:r w:rsid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s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fundó el Instituto Digital César Chávez para promover el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idioma e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spañol y la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ultura Mexicana en Estados Unidos, a cargo del académico Enrique Márquez.</w:t>
      </w:r>
      <w:r w:rsid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Consulte este enlace digital:</w:t>
      </w:r>
    </w:p>
    <w:p w:rsidR="00C50BD7" w:rsidRPr="00FF375E" w:rsidRDefault="00B43DAE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hyperlink r:id="rId6" w:history="1">
        <w:r w:rsidR="00800690" w:rsidRPr="00FF375E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https://twitter.com/emarquezj/status/1422669195683106816?s=20</w:t>
        </w:r>
      </w:hyperlink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La Fiscalía de El Paso exige la pena de muerte por homicidio; los fiscales federales le cargan 90 delitos por homicidio y crímenes de odio. Su juicio aún no comienza.</w:t>
      </w:r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Fue el segundo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mexicanicidio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en EU. El primer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mexicanicidio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ocurrió el 8 de julio de 1984, en un restaurante de la cadena McDonald's  en San Ysidro, California, frente al cruce con Tijuana. En el tiroteo hubo 22 muertos (incluyendo al atacante James Oliver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Huberty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) y 19 heridos. Pero ni el entonces presidente Ronald Reagan ni autoridades de California lo condenaron, como ha hecho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Biden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con la masacre de El Paso.</w:t>
      </w:r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Biden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publicó un art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í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culo en El Paso Times para condenar lo sucedido y exigir al Senado que apruebe las normas de sentido común para evitar la violencia con armas. Dos de ellas ya aprobadas por los demócratas en la Cámara de Representantes.</w:t>
      </w:r>
      <w:r w:rsid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Para revisar el discurso presidencial:</w:t>
      </w:r>
    </w:p>
    <w:p w:rsidR="00C50BD7" w:rsidRPr="00FF375E" w:rsidRDefault="00B43DAE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hyperlink r:id="rId7" w:history="1">
        <w:r w:rsidR="00800690" w:rsidRPr="00FF375E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https://www.elpasotimes.com/story/opinion/2021/08/03/president-joe-biden-el-paso-shooting-anniversary-stand-united-against-hate/5463704001/</w:t>
        </w:r>
      </w:hyperlink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La congresista demócrata de El Paso, Verónica Escobar exige que no haya más demoras en el juicio contra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Crusius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y ha acusado al gobernador republicano de Texas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Greg Abbott, de facilitar la delación del caso, mediante sus medidas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lastRenderedPageBreak/>
        <w:t>antimigrantes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que llegan al extremo de querer detener a indocumentados con los </w:t>
      </w:r>
      <w:proofErr w:type="spellStart"/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angers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y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s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heriffs, y construir más vallas del muro.</w:t>
      </w:r>
    </w:p>
    <w:p w:rsidR="00C50BD7" w:rsidRPr="00C50BD7" w:rsidRDefault="00800690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Hay una injusticia y falta de dignidad en el hecho de que nuestra comunidad, además de haber pasado por ese profundo y triste trauma, tenga que pagar a la Fiscalía y la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efensa de un terrorista", se quejó en un mitin Escobar, ante 23 cruces e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 día 3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y activistas de la Red Fronteriza de D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erechos 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umanos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C50BD7" w:rsidRPr="00FF375E" w:rsidRDefault="00B43DAE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hyperlink r:id="rId8" w:history="1">
        <w:r w:rsidR="00800690" w:rsidRPr="00FF375E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https://twitter.com/RepEscobar/status/1422589175774257158?s=20</w:t>
        </w:r>
      </w:hyperlink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 alcalde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paseño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Ó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scar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Leeser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presidió una ceremonia donde se guardó un minuto de silencio por una cada uno de los fallecidos.</w:t>
      </w:r>
    </w:p>
    <w:p w:rsidR="00C50BD7" w:rsidRPr="00FF375E" w:rsidRDefault="00B43DAE" w:rsidP="00FF375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hyperlink r:id="rId9" w:history="1">
        <w:r w:rsidR="00800690" w:rsidRPr="00FF375E">
          <w:rPr>
            <w:rStyle w:val="Hipervnculo"/>
            <w:rFonts w:ascii="Arial" w:eastAsia="Times New Roman" w:hAnsi="Arial" w:cs="Arial"/>
            <w:color w:val="000000" w:themeColor="text1"/>
            <w:sz w:val="24"/>
            <w:szCs w:val="24"/>
            <w:lang w:eastAsia="es-MX"/>
          </w:rPr>
          <w:t>Https://diario.mx/el-paso/video-recuerdan-tragedia-en-walmart-por-segundo-aniversario-20210803-1825729.html</w:t>
        </w:r>
      </w:hyperlink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 Museo de Historia recogió los espontáneos recuerdos, fotos y cartas, colocados afuera del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Wal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art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aquel domingo 3 de agosto de 2019.</w:t>
      </w:r>
    </w:p>
    <w:p w:rsidR="00C50BD7" w:rsidRPr="00C50BD7" w:rsidRDefault="00C50BD7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 discurso racista del expresidente Donald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Trump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causó efecto desde su precampaña en 2015 aún antes de ser recibido en Los Pinos por Enrique Peña Nieto. El diario USA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Today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investigó y documentó que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Trump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usó al menos 500 veces las palabras: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depredadores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invasión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sujeto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asesino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criminal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y 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animal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al referirse a los migrantes, mexicanos y otros latino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americano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s. Mens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jes que tuvieron eco en Patrick </w:t>
      </w:r>
      <w:proofErr w:type="spellStart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Crusius</w:t>
      </w:r>
      <w:proofErr w:type="spellEnd"/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el asesino de 23 personas en El Paso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Texas,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y que golpeó también a la vecina Ciudad Juárez</w:t>
      </w:r>
      <w:r w:rsidR="00800690"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Chihuahua</w:t>
      </w:r>
      <w:r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C50BD7" w:rsidRPr="00FF375E" w:rsidRDefault="00800690" w:rsidP="00FF375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Yo ayudé a varias personas a subir a las carretas para que las pudieran llevar a las ambulancias; esta masacre casada con un acto de supremacía blanca. Los autores intelectuales que impulsaron a ese muchacho venir a aquí, fueron los que están defendiendo la supremacía blanca ahora, incluyendo al expresidente </w:t>
      </w:r>
      <w:proofErr w:type="spellStart"/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Trump</w:t>
      </w:r>
      <w:proofErr w:type="spellEnd"/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y todos sus aliados en el Partido Republicano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dijo Guillermo </w:t>
      </w:r>
      <w:proofErr w:type="spellStart"/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Klen</w:t>
      </w:r>
      <w:proofErr w:type="spellEnd"/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en el mitin de este martes en el parque </w:t>
      </w:r>
      <w:r w:rsidRPr="00FF375E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</w:t>
      </w:r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</w:t>
      </w:r>
      <w:bookmarkStart w:id="0" w:name="_GoBack"/>
      <w:bookmarkEnd w:id="0"/>
      <w:r w:rsidR="00C50BD7" w:rsidRPr="00C50BD7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morial, frente a las 23 cruces.</w:t>
      </w:r>
    </w:p>
    <w:sectPr w:rsidR="00C50BD7" w:rsidRPr="00FF37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6F3FA1"/>
    <w:multiLevelType w:val="hybridMultilevel"/>
    <w:tmpl w:val="F8B247B0"/>
    <w:lvl w:ilvl="0" w:tplc="CDB88A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D7"/>
    <w:rsid w:val="00800690"/>
    <w:rsid w:val="008D46DB"/>
    <w:rsid w:val="00B43DAE"/>
    <w:rsid w:val="00C50BD7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FD4BE-4D74-4359-9FBC-0696784B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0BD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F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3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1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5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08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846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528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52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76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249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6539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639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284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8094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540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657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7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621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915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860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680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9659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9307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8953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9245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6117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2088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5461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6157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9869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5903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1485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8970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7562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0975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4652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0710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858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367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5957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4967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5090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9443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150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2840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281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6677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0634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3098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RepEscobar/status/1422589175774257158?s=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lpasotimes.com/story/opinion/2021/08/03/president-joe-biden-el-paso-shooting-anniversary-stand-united-against-hate/54637040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itter.com/emarquezj/status/1422669195683106816?s=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ario.mx/el-paso/posponen-107-dias-mas-audiencia-de-crusius-20210727-1823394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ario.mx/el-paso/video-recuerdan-tragedia-en-walmart-por-segundo-aniversario-20210803-1825729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787</Words>
  <Characters>4317</Characters>
  <Application>Microsoft Office Word</Application>
  <DocSecurity>0</DocSecurity>
  <Lines>172</Lines>
  <Paragraphs>145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2</cp:revision>
  <dcterms:created xsi:type="dcterms:W3CDTF">2021-08-06T16:06:00Z</dcterms:created>
  <dcterms:modified xsi:type="dcterms:W3CDTF">2021-08-15T01:40:00Z</dcterms:modified>
</cp:coreProperties>
</file>